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E240E" w:rsidRPr="002E240E" w:rsidTr="002E240E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2E240E" w:rsidRPr="002E240E" w:rsidRDefault="002E240E" w:rsidP="002E240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>Publié le : 2013-01-07</w:t>
            </w:r>
          </w:p>
        </w:tc>
      </w:tr>
    </w:tbl>
    <w:p w:rsidR="002E240E" w:rsidRPr="002E240E" w:rsidRDefault="002E240E" w:rsidP="002E240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</w:tblGrid>
      <w:tr w:rsidR="002E240E" w:rsidRPr="002E240E" w:rsidTr="002E240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SERVICE PUBLIC FEDERAL INTERIEUR</w:t>
            </w:r>
          </w:p>
        </w:tc>
      </w:tr>
    </w:tbl>
    <w:p w:rsidR="002E240E" w:rsidRPr="002E240E" w:rsidRDefault="002E240E" w:rsidP="002E24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BE"/>
        </w:rPr>
      </w:pPr>
      <w:r w:rsidRPr="002E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BE"/>
        </w:rPr>
        <w:t>11 DECEMBRE 2012. - Arrêté royal modifiant l'arrêté royal du 8 octobre 1981 sur l'accès au territoire, le séjour, l'établissement et l'éloignement des étrangers</w:t>
      </w:r>
    </w:p>
    <w:p w:rsidR="002E240E" w:rsidRPr="002E240E" w:rsidRDefault="002E240E" w:rsidP="002E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ALBERT II, Roi des Belges</w:t>
      </w:r>
      <w:proofErr w:type="gramStart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,</w:t>
      </w:r>
      <w:proofErr w:type="gramEnd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 tous, présents et à venir, Salut.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le Règlement (CE) n° 1030/2002 du Conseil, du 13 juin 2002, établissant un modèle uniforme de titre de séjour pour les ressortissants de pays tiers;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le Règlement (CE) n° 380/2008 du Conseil, du 18 avril 2008, modifiant le Règlement (CE) n° 1030/2002 établissant un modèle uniforme de titre de séjour pour les ressortissants de pays tiers;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la loi du 15 décembre 1980 sur l'accès au territoire, le séjour, l'établissement et l'éloignement des étrangers, l'article 61/29, § 3;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l'arrêté royal du 8 octobre 1981 sur l'accès au territoire, le séjour, l'établissement et l'éloignement des étrangers;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l'avis de l'Inspecteur des Finances, donné le 30 novembre 2011;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l'accord du Ministre du Budget, donné le 15 mars 2012;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l'avis 52.216/4 du Conseil d'Etat, donné le 29 octobre 2012, en application de l'article 84, § 1</w:t>
      </w:r>
      <w:r w:rsidRPr="002E24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, alinéa 1</w:t>
      </w:r>
      <w:r w:rsidRPr="002E24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, 1°, des lois sur le Conseil d'Etat, coordonnées le 12 janvier 1973;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Sur proposition de la Ministre de la Justice et de la Secrétaire d'Etat à l'Asile et la Migration,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Nous avons arrêté et arrêtons :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Article 1</w:t>
      </w:r>
      <w:r w:rsidRPr="002E24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BE"/>
        </w:rPr>
        <w:t>er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. Aux annexes 6, 7 et 7bis, de l'arrêté royal du 8 octobre 1981 sur l'accès au territoire, le séjour, l'établissement et l'éloignement des étrangers, remplacées par l'arrêté royal du 19 juillet 2012, les mots « Code pays de la Belgique : « BE » » sont remplacés par les mots « Code pays de la Belgique : « BEL » ».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2. L'annexe 6bis, du même arrêté royal, inséré par l'arrêté royal du 15 août 2012, est remplacée par l'annexe jointe au présent arrêté.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3. A l'annexe 15, du même arrêté royal, remplacée par l'arrêté royal du 15 août 2012, les modifications suivantes sont apportées :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1° dans sa version française, les mots « s'est présenté(e) ce séjour à l'administration communale » sont remplacés par les mots « s'est présenté(e) ce jour à l'administration communale »;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2° les mots « /occupé(e) » sont insérés entre les mots « Résidant/ déclarant résider » et le mot « à : ».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Art. 4. La délivrance de la carte bleue européenne établie conformément à l'annexe du présent arrêté se fait selon les mêmes modalités que celles prévues à l'article 6 de l'arrêté royal du 19 juillet 2012 modifiant l'arrêté royal du 8 octobre 1981 sur 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lastRenderedPageBreak/>
        <w:t>l'accès au territoire, le séjour, l'établissement et l'éloignement des étrangers.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Art. 5. Le ministre qui a l'Accès au Territoire, le Séjour, l'Etablissement et l'Eloignement des étrangers dans ses attributions est chargé de l'exécution du présent arrêté.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Donné à Bruxelles, le 11 décembre 2012.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ALBERT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Par le Roi :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Ministre de la Justice,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A. TURTELBOOM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Secrétaire d'Etat à l'Asile et la Migration,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M. DE BLOCK</w:t>
      </w:r>
      <w:r w:rsidRPr="002E240E">
        <w:rPr>
          <w:rFonts w:ascii="Times New Roman" w:eastAsia="Times New Roman" w:hAnsi="Times New Roman" w:cs="Times New Roman"/>
          <w:color w:val="000000"/>
          <w:sz w:val="27"/>
          <w:lang w:eastAsia="fr-BE"/>
        </w:rPr>
        <w:t> 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Annexe à l'arrêté royal du 11 décembre 2012 modifiant l'arrêté royal du 8 octobre 1981 sur l'accès au territoire, le séjour, l'établissement et l'éloignement des étrangers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Annexe 6bis de l'arrêté royal du 8 octobre 1981 sur l'accès au territoire, le séjour, l'établissement et l'éloignement des étrangers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Carte bleue européenne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E240E">
        <w:rPr>
          <w:rFonts w:ascii="Times New Roman" w:eastAsia="Times New Roman" w:hAnsi="Times New Roman" w:cs="Times New Roman"/>
          <w:color w:val="FF0000"/>
          <w:sz w:val="27"/>
          <w:szCs w:val="27"/>
          <w:lang w:eastAsia="fr-BE"/>
        </w:rPr>
        <w:t>Pour la consultation du tableau, voir image</w:t>
      </w:r>
      <w:r w:rsidRPr="002E240E">
        <w:rPr>
          <w:rFonts w:ascii="Times New Roman" w:eastAsia="Times New Roman" w:hAnsi="Times New Roman" w:cs="Times New Roman"/>
          <w:color w:val="000000"/>
          <w:sz w:val="27"/>
          <w:lang w:eastAsia="fr-BE"/>
        </w:rPr>
        <w:t> 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Informations visibles à l'</w:t>
      </w:r>
      <w:proofErr w:type="spellStart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oeil</w:t>
      </w:r>
      <w:proofErr w:type="spellEnd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 xml:space="preserve"> nu 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8540"/>
      </w:tblGrid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Titre du document : « Titre de séjour »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Numéro du document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Nom et prénom(s)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Date de fin de validité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Lieu de délivrance et date de début de validité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Catégorie de titres : « H. Carte bleue européenne »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Numéro d'identification du Registre national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Signature du titulaire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Emblème national de la Belgique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Zone de lecture machine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Code pays de la Belgique : « BEL »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Marque optique variable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Photographie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Date et lieu de naissance - nationalité - sexe - observations - signature de l'autorité - puce avec contact</w:t>
            </w:r>
          </w:p>
        </w:tc>
      </w:tr>
      <w:tr w:rsidR="002E240E" w:rsidRPr="002E240E" w:rsidTr="002E24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40E" w:rsidRPr="002E240E" w:rsidRDefault="002E240E" w:rsidP="002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E24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Abréviation OACI désignant les documents de voyage lisibles à la machine et comportant une puce sans contact</w:t>
            </w:r>
          </w:p>
        </w:tc>
      </w:tr>
    </w:tbl>
    <w:p w:rsidR="00F97537" w:rsidRDefault="002E240E"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Vu pour être annexée à Notre arrêté du 11 décembre 2012 modifiant l'arrêté royal du 8 octobre 1981 sur l'accès au territoire, le séjour, l'établissement et l'éloignement des étrangers.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lastRenderedPageBreak/>
        <w:t>ALBERT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Par le Roi </w:t>
      </w:r>
      <w:proofErr w:type="gramStart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:</w:t>
      </w:r>
      <w:proofErr w:type="gramEnd"/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Ministre de la Justice,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A. TURTELBOOM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Secrétaire d'Etat à l'Asile et la Migration,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M. DE BLOCK</w:t>
      </w:r>
      <w:r w:rsidRPr="002E240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</w:p>
    <w:sectPr w:rsidR="00F97537" w:rsidSect="00F9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40E"/>
    <w:rsid w:val="002E240E"/>
    <w:rsid w:val="00F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7"/>
  </w:style>
  <w:style w:type="paragraph" w:styleId="Titre3">
    <w:name w:val="heading 3"/>
    <w:basedOn w:val="Normal"/>
    <w:link w:val="Titre3Car"/>
    <w:uiPriority w:val="9"/>
    <w:qFormat/>
    <w:rsid w:val="002E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E240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pple-converted-space">
    <w:name w:val="apple-converted-space"/>
    <w:basedOn w:val="Policepardfaut"/>
    <w:rsid w:val="002E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Henkinbrant</dc:creator>
  <cp:keywords/>
  <dc:description/>
  <cp:lastModifiedBy>Valentin Henkinbrant</cp:lastModifiedBy>
  <cp:revision>2</cp:revision>
  <dcterms:created xsi:type="dcterms:W3CDTF">2013-01-14T09:40:00Z</dcterms:created>
  <dcterms:modified xsi:type="dcterms:W3CDTF">2013-01-14T09:41:00Z</dcterms:modified>
</cp:coreProperties>
</file>